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AC" w:rsidRDefault="004A0FAC" w:rsidP="00B54001">
      <w:pPr>
        <w:autoSpaceDE w:val="0"/>
        <w:autoSpaceDN w:val="0"/>
        <w:spacing w:after="78" w:line="220" w:lineRule="exact"/>
        <w:jc w:val="center"/>
      </w:pPr>
    </w:p>
    <w:p w:rsidR="00133419" w:rsidRPr="00133419" w:rsidRDefault="00133419" w:rsidP="00133419">
      <w:pPr>
        <w:widowControl w:val="0"/>
        <w:spacing w:before="66" w:after="0" w:line="240" w:lineRule="auto"/>
        <w:ind w:left="1676" w:right="151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13341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13341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13341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ФЕДЕРАЦИИ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before="1"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31"/>
          <w:szCs w:val="24"/>
          <w:lang w:val="ru-RU"/>
        </w:rPr>
        <w:t xml:space="preserve">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13341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Татарстан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31"/>
          <w:szCs w:val="24"/>
          <w:lang w:val="ru-RU"/>
        </w:rPr>
        <w:t xml:space="preserve">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Исполнительный</w:t>
      </w:r>
      <w:r w:rsidRPr="0013341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комитет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Кайбицкого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района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31"/>
          <w:szCs w:val="24"/>
          <w:lang w:val="ru-RU"/>
        </w:rPr>
        <w:t xml:space="preserve">    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образования»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33419" w:rsidRPr="00133419" w:rsidRDefault="00133419" w:rsidP="00133419">
      <w:pPr>
        <w:spacing w:after="0" w:line="240" w:lineRule="auto"/>
        <w:rPr>
          <w:rFonts w:ascii="Times New Roman" w:eastAsia="Times New Roman" w:hAnsi="Times New Roman" w:cs="Times New Roman"/>
          <w:sz w:val="16"/>
          <w:lang w:val="ru-RU"/>
        </w:rPr>
        <w:sectPr w:rsidR="00133419" w:rsidRPr="00133419">
          <w:pgSz w:w="11900" w:h="16840"/>
          <w:pgMar w:top="520" w:right="540" w:bottom="280" w:left="560" w:header="709" w:footer="709" w:gutter="0"/>
          <w:cols w:space="720"/>
        </w:sectPr>
      </w:pPr>
    </w:p>
    <w:p w:rsidR="00133419" w:rsidRPr="00133419" w:rsidRDefault="00133419" w:rsidP="00133419">
      <w:pPr>
        <w:widowControl w:val="0"/>
        <w:spacing w:before="95" w:after="0" w:line="217" w:lineRule="exact"/>
        <w:ind w:left="178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lastRenderedPageBreak/>
        <w:t>РАССМОТРЕНО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Руководитель</w:t>
      </w:r>
      <w:r w:rsidRPr="00133419">
        <w:rPr>
          <w:rFonts w:ascii="Times New Roman" w:eastAsia="Times New Roman" w:hAnsi="Times New Roman" w:cs="Times New Roman"/>
          <w:spacing w:val="15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ШМО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br w:type="column"/>
      </w: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lastRenderedPageBreak/>
        <w:t>СОГЛАСОВАНО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>Заместитель</w:t>
      </w:r>
      <w:r w:rsidRPr="00133419">
        <w:rPr>
          <w:rFonts w:ascii="Times New Roman" w:eastAsia="Times New Roman" w:hAnsi="Times New Roman" w:cs="Times New Roman"/>
          <w:spacing w:val="8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директора</w:t>
      </w:r>
      <w:r w:rsidRPr="00133419">
        <w:rPr>
          <w:rFonts w:ascii="Times New Roman" w:eastAsia="Times New Roman" w:hAnsi="Times New Roman" w:cs="Times New Roman"/>
          <w:spacing w:val="9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по</w:t>
      </w:r>
      <w:r w:rsidRPr="00133419">
        <w:rPr>
          <w:rFonts w:ascii="Times New Roman" w:eastAsia="Times New Roman" w:hAnsi="Times New Roman" w:cs="Times New Roman"/>
          <w:spacing w:val="10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УВР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br w:type="column"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lastRenderedPageBreak/>
        <w:t xml:space="preserve">         </w:t>
      </w: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>УТВЕРЖДЕНО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        Директор</w:t>
      </w:r>
    </w:p>
    <w:p w:rsidR="00133419" w:rsidRPr="00133419" w:rsidRDefault="00133419" w:rsidP="00133419">
      <w:pPr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  <w:sectPr w:rsidR="00133419" w:rsidRPr="00133419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2006" w:space="1511"/>
            <w:col w:w="2939" w:space="578"/>
            <w:col w:w="3766"/>
          </w:cols>
        </w:sect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lang w:val="ru-RU"/>
        </w:rPr>
      </w:pPr>
      <w:r w:rsidRPr="00133419">
        <w:rPr>
          <w:rFonts w:ascii="Times New Roman" w:eastAsia="Times New Roman" w:hAnsi="Times New Roman" w:cs="Times New Roman"/>
          <w:sz w:val="18"/>
          <w:lang w:val="ru-RU"/>
        </w:rPr>
        <w:lastRenderedPageBreak/>
        <w:t>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-                    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-                            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СОШ-  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lang w:val="ru-RU"/>
        </w:rPr>
      </w:pP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 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образования»  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                                            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образования»                                                         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>образования»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Calibri" w:eastAsia="Calibri" w:hAnsi="Calibri" w:cs="Times New Roman"/>
          <w:sz w:val="20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lang w:val="ru-RU"/>
        </w:rPr>
      </w:pP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33419">
        <w:rPr>
          <w:rFonts w:ascii="Times New Roman" w:eastAsia="Times New Roman" w:hAnsi="Times New Roman" w:cs="Times New Roman"/>
          <w:sz w:val="20"/>
          <w:lang w:val="ru-RU"/>
        </w:rPr>
        <w:t>Миннуллина</w:t>
      </w:r>
      <w:proofErr w:type="spellEnd"/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Н.И.</w:t>
      </w:r>
      <w:proofErr w:type="gramStart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)</w:t>
      </w:r>
      <w:proofErr w:type="gramEnd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Pr="00133419">
        <w:rPr>
          <w:rFonts w:ascii="Calibri" w:eastAsia="Calibri" w:hAnsi="Calibri" w:cs="Times New Roman"/>
          <w:spacing w:val="107"/>
          <w:sz w:val="20"/>
          <w:lang w:val="ru-RU"/>
        </w:rPr>
        <w:t xml:space="preserve">  </w:t>
      </w:r>
      <w:r w:rsidRPr="00133419">
        <w:rPr>
          <w:rFonts w:ascii="Calibri" w:eastAsia="Calibri" w:hAnsi="Calibri" w:cs="Times New Roman"/>
          <w:sz w:val="20"/>
          <w:u w:val="single"/>
          <w:lang w:val="ru-RU"/>
        </w:rPr>
        <w:tab/>
        <w:t>____</w:t>
      </w: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33419">
        <w:rPr>
          <w:rFonts w:ascii="Times New Roman" w:eastAsia="Times New Roman" w:hAnsi="Times New Roman" w:cs="Times New Roman"/>
          <w:sz w:val="20"/>
          <w:lang w:val="ru-RU"/>
        </w:rPr>
        <w:t>Сибгатуллина</w:t>
      </w:r>
      <w:proofErr w:type="spellEnd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М.Д. )</w:t>
      </w:r>
      <w:r w:rsidRPr="00133419">
        <w:rPr>
          <w:rFonts w:ascii="Times New Roman" w:eastAsia="Times New Roman" w:hAnsi="Times New Roman" w:cs="Times New Roman"/>
          <w:spacing w:val="107"/>
          <w:sz w:val="20"/>
          <w:lang w:val="ru-RU"/>
        </w:rPr>
        <w:t xml:space="preserve">    </w:t>
      </w:r>
      <w:r w:rsidRPr="00133419">
        <w:rPr>
          <w:rFonts w:ascii="Calibri" w:eastAsia="Calibri" w:hAnsi="Calibri" w:cs="Times New Roman"/>
          <w:spacing w:val="107"/>
          <w:sz w:val="20"/>
          <w:lang w:val="ru-RU"/>
        </w:rPr>
        <w:t xml:space="preserve"> </w:t>
      </w:r>
      <w:r w:rsidRPr="00133419">
        <w:rPr>
          <w:rFonts w:ascii="Calibri" w:eastAsia="Calibri" w:hAnsi="Calibri" w:cs="Times New Roman"/>
          <w:sz w:val="20"/>
          <w:u w:val="single"/>
          <w:lang w:val="ru-RU"/>
        </w:rPr>
        <w:tab/>
        <w:t>____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(</w:t>
      </w:r>
      <w:r w:rsidRPr="00133419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Мусина</w:t>
      </w:r>
      <w:r w:rsidRPr="00133419">
        <w:rPr>
          <w:rFonts w:ascii="Times New Roman" w:eastAsia="Times New Roman" w:hAnsi="Times New Roman" w:cs="Times New Roman"/>
          <w:spacing w:val="6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И.М.</w:t>
      </w:r>
      <w:r w:rsidRPr="00133419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Calibri" w:eastAsia="Calibri" w:hAnsi="Calibri" w:cs="Times New Roman"/>
          <w:sz w:val="20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t xml:space="preserve">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Протокол №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                                                                            Приказ №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от 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6"/>
          <w:sz w:val="20"/>
          <w:lang w:val="ru-RU"/>
        </w:rPr>
        <w:t xml:space="preserve">г.            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от</w:t>
      </w:r>
      <w:r w:rsidRPr="00133419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от</w:t>
      </w:r>
      <w:r w:rsidRPr="00133419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</w:p>
    <w:p w:rsidR="00133419" w:rsidRPr="00133419" w:rsidRDefault="00133419" w:rsidP="00133419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6"/>
          <w:szCs w:val="24"/>
          <w:lang w:val="ru-RU"/>
        </w:rPr>
      </w:pPr>
    </w:p>
    <w:p w:rsidR="00133419" w:rsidRPr="00133419" w:rsidRDefault="00133419" w:rsidP="00133419">
      <w:pPr>
        <w:spacing w:after="0" w:line="240" w:lineRule="auto"/>
        <w:rPr>
          <w:rFonts w:ascii="Times New Roman" w:eastAsia="Times New Roman" w:hAnsi="Times New Roman" w:cs="Times New Roman"/>
          <w:sz w:val="6"/>
          <w:lang w:val="ru-RU"/>
        </w:rPr>
        <w:sectPr w:rsidR="00133419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33419" w:rsidRPr="00133419" w:rsidRDefault="00133419" w:rsidP="00133419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5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br w:type="column"/>
      </w:r>
    </w:p>
    <w:p w:rsidR="00133419" w:rsidRPr="00133419" w:rsidRDefault="00133419" w:rsidP="00133419">
      <w:pPr>
        <w:spacing w:after="0" w:line="422" w:lineRule="auto"/>
        <w:rPr>
          <w:rFonts w:ascii="Times New Roman" w:eastAsia="Times New Roman" w:hAnsi="Times New Roman" w:cs="Times New Roman"/>
          <w:sz w:val="20"/>
          <w:lang w:val="ru-RU"/>
        </w:rPr>
        <w:sectPr w:rsidR="00133419" w:rsidRPr="00133419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1309" w:space="2208"/>
            <w:col w:w="1309" w:space="2208"/>
            <w:col w:w="3766"/>
          </w:cols>
        </w:sectPr>
      </w:pPr>
      <w:r w:rsidRPr="00133419">
        <w:rPr>
          <w:rFonts w:ascii="Times New Roman" w:eastAsia="Times New Roman" w:hAnsi="Times New Roman" w:cs="Times New Roman"/>
          <w:lang w:val="ru-RU"/>
        </w:rPr>
        <w:br w:type="column"/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133419" w:rsidRPr="00133419" w:rsidRDefault="00133419" w:rsidP="00133419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before="90" w:after="0" w:line="290" w:lineRule="auto"/>
        <w:ind w:left="3953" w:right="397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</w:t>
      </w:r>
      <w:r w:rsidRPr="00133419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 xml:space="preserve"> </w:t>
      </w:r>
      <w:r w:rsidR="00290D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ПРОГРАММА (ID 1531720</w:t>
      </w: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133419" w:rsidRPr="00133419" w:rsidRDefault="00133419" w:rsidP="00133419">
      <w:pPr>
        <w:widowControl w:val="0"/>
        <w:spacing w:before="95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13341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предмета</w:t>
      </w:r>
    </w:p>
    <w:p w:rsidR="00133419" w:rsidRPr="00133419" w:rsidRDefault="00290D8E" w:rsidP="00133419">
      <w:pPr>
        <w:widowControl w:val="0"/>
        <w:spacing w:before="60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«Математика</w:t>
      </w:r>
      <w:bookmarkStart w:id="0" w:name="_GoBack"/>
      <w:bookmarkEnd w:id="0"/>
      <w:r w:rsidR="00133419"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»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90" w:lineRule="auto"/>
        <w:ind w:left="3173" w:right="301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133419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 на 2022-2023</w:t>
      </w:r>
      <w:r w:rsidRPr="00133419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133419" w:rsidRPr="00133419" w:rsidRDefault="00133419" w:rsidP="00133419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133419" w:rsidRPr="00133419" w:rsidRDefault="00133419" w:rsidP="00133419">
      <w:pPr>
        <w:widowControl w:val="0"/>
        <w:spacing w:after="0" w:line="240" w:lineRule="auto"/>
        <w:ind w:right="366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133419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Гроше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ва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Еле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Дмитрие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вна</w:t>
      </w:r>
    </w:p>
    <w:p w:rsidR="00133419" w:rsidRPr="00133419" w:rsidRDefault="00133419" w:rsidP="00133419">
      <w:pPr>
        <w:widowControl w:val="0"/>
        <w:spacing w:before="60" w:after="0" w:line="240" w:lineRule="auto"/>
        <w:ind w:right="36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33419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классов</w:t>
      </w:r>
    </w:p>
    <w:p w:rsidR="00133419" w:rsidRPr="00133419" w:rsidRDefault="00133419" w:rsidP="00133419">
      <w:pPr>
        <w:rPr>
          <w:lang w:val="ru-RU"/>
        </w:rPr>
        <w:sectPr w:rsidR="00133419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4A0FAC" w:rsidRPr="0054068C" w:rsidRDefault="004A0FAC">
      <w:pPr>
        <w:rPr>
          <w:lang w:val="ru-RU"/>
        </w:rPr>
        <w:sectPr w:rsidR="004A0FAC" w:rsidRPr="0054068C">
          <w:pgSz w:w="11900" w:h="16840"/>
          <w:pgMar w:top="65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4A0FAC" w:rsidRPr="0054068C" w:rsidRDefault="00017BB3" w:rsidP="0054068C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lastRenderedPageBreak/>
        <w:t>ПОЯСНИТЕЛЬНАЯ ЗАПИСКА</w:t>
      </w:r>
    </w:p>
    <w:p w:rsidR="0054068C" w:rsidRDefault="00017BB3" w:rsidP="0054068C">
      <w:pPr>
        <w:autoSpaceDE w:val="0"/>
        <w:autoSpaceDN w:val="0"/>
        <w:spacing w:after="0"/>
        <w:ind w:firstLine="180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4A0FAC" w:rsidRPr="0054068C" w:rsidRDefault="00017BB3" w:rsidP="0054068C">
      <w:pPr>
        <w:autoSpaceDE w:val="0"/>
        <w:autoSpaceDN w:val="0"/>
        <w:spacing w:after="0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4A0FAC" w:rsidRPr="0054068C" w:rsidRDefault="00017BB3" w:rsidP="0054068C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целое»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больше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-меньше», «равно-неравно», «порядок»), смысла арифметических действий,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4A0FAC" w:rsidRPr="0054068C" w:rsidRDefault="00017BB3" w:rsidP="0054068C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математические представления о числах, величинах, геометрических фигурах являются</w:t>
      </w:r>
    </w:p>
    <w:p w:rsidR="004A0FAC" w:rsidRPr="0054068C" w:rsidRDefault="00017BB3">
      <w:pPr>
        <w:autoSpaceDE w:val="0"/>
        <w:autoSpaceDN w:val="0"/>
        <w:spacing w:after="0" w:line="262" w:lineRule="auto"/>
        <w:ind w:left="420" w:right="864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4A0FAC" w:rsidRPr="0054068C" w:rsidRDefault="00017BB3">
      <w:pPr>
        <w:autoSpaceDE w:val="0"/>
        <w:autoSpaceDN w:val="0"/>
        <w:spacing w:before="190" w:after="0"/>
        <w:ind w:left="42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4A0FAC" w:rsidRPr="0054068C" w:rsidRDefault="00017BB3">
      <w:pPr>
        <w:autoSpaceDE w:val="0"/>
        <w:autoSpaceDN w:val="0"/>
        <w:spacing w:before="370" w:after="0" w:line="283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4A0FAC" w:rsidRPr="0054068C" w:rsidRDefault="00017BB3" w:rsidP="0054068C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  <w:r w:rsid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4A0FAC" w:rsidRPr="0054068C" w:rsidRDefault="00017BB3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СОДЕРЖАНИЕ УЧЕБНОГО ПРЕДМЕТА </w:t>
      </w:r>
    </w:p>
    <w:p w:rsidR="0054068C" w:rsidRDefault="00017BB3" w:rsidP="0054068C">
      <w:pPr>
        <w:autoSpaceDE w:val="0"/>
        <w:autoSpaceDN w:val="0"/>
        <w:spacing w:after="0" w:line="271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величины»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Арифметические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jc w:val="both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установление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пространственных отношений.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Двух-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трёхшаговые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Универсальные учебные действия (пропедевтический уровень)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заданному основанию;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копировать изученные фигуры, рисовать от руки по собственному замыслу; приводить примеры чисел, геометрических фигур;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4A0FAC" w:rsidRPr="0054068C" w:rsidRDefault="00017BB3" w:rsidP="00B54001">
      <w:pPr>
        <w:autoSpaceDE w:val="0"/>
        <w:autoSpaceDN w:val="0"/>
        <w:spacing w:after="0"/>
        <w:ind w:hanging="24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A0FAC" w:rsidRPr="0054068C" w:rsidRDefault="004A0FAC" w:rsidP="00B54001">
      <w:pPr>
        <w:autoSpaceDE w:val="0"/>
        <w:autoSpaceDN w:val="0"/>
        <w:spacing w:after="0"/>
        <w:rPr>
          <w:lang w:val="ru-RU"/>
        </w:rPr>
      </w:pP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ПЛАНИРУЕМЫЕ ОБРАЗОВАТЕЛЬНЫЕ РЕЗУЛЬТАТЫ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ЛИЧНОСТНЫЕ РЕЗУЛЬТАТЫ.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МЕТАПРЕДМЕТНЫЕ РЕЗУЛЬТАТЫ.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spellStart"/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Универсальныепознавательные</w:t>
      </w:r>
      <w:proofErr w:type="spellEnd"/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утверждения, проверять их истинность; строить логическое рассуждение; —  использовать текст задания для объяснения способа и хода решения математической задачи; —  формулировать ответ;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процесс вычисления, построения, решения; объяснять полученный ответ с использованием изученной терминологии;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деформированные; —  составлять по аналогии;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ПРЕДМЕТНЫЕ РЕЗУЛЬТАТЫ.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различать число и цифру; распознавать геометрические фигуры: круг, треугольник,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прямоугольник (квадрат), отрезок;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между, перед/за, над/под;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распознавать верные (истинные) и неверные (ложные) утверждения относительно заданного набора объектов/предметов;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различать строки и столбцы таблицы, вносить данное в таблицу, извлекать данное/данные из таблицы;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4A0FAC" w:rsidRPr="0054068C" w:rsidRDefault="004A0FAC">
      <w:pPr>
        <w:rPr>
          <w:lang w:val="ru-RU"/>
        </w:rPr>
        <w:sectPr w:rsidR="004A0FAC" w:rsidRPr="0054068C">
          <w:pgSz w:w="11900" w:h="16840"/>
          <w:pgMar w:top="304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4A0FAC" w:rsidRPr="0054068C" w:rsidRDefault="004A0FAC">
      <w:pPr>
        <w:autoSpaceDE w:val="0"/>
        <w:autoSpaceDN w:val="0"/>
        <w:spacing w:after="64" w:line="220" w:lineRule="exact"/>
        <w:rPr>
          <w:lang w:val="ru-RU"/>
        </w:rPr>
      </w:pPr>
    </w:p>
    <w:p w:rsidR="004A0FAC" w:rsidRDefault="00017BB3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3530"/>
        <w:gridCol w:w="588"/>
        <w:gridCol w:w="1250"/>
        <w:gridCol w:w="1296"/>
        <w:gridCol w:w="912"/>
        <w:gridCol w:w="4660"/>
        <w:gridCol w:w="1272"/>
        <w:gridCol w:w="1562"/>
      </w:tblGrid>
      <w:tr w:rsidR="004A0FAC">
        <w:trPr>
          <w:trHeight w:hRule="exact" w:val="324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п/п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Наименование разделов и тем программы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часов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изучения</w:t>
            </w:r>
          </w:p>
        </w:tc>
        <w:tc>
          <w:tcPr>
            <w:tcW w:w="4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Виды деятельности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образовательные ресурсы</w:t>
            </w:r>
          </w:p>
        </w:tc>
      </w:tr>
      <w:tr w:rsidR="004A0FAC">
        <w:trPr>
          <w:trHeight w:hRule="exact" w:val="504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контрольные работы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</w:tr>
      <w:tr w:rsidR="004A0FAC">
        <w:trPr>
          <w:trHeight w:hRule="exact" w:val="326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Числа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Числа от 1 до 9: различение, чтение, запись.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 w:rsidP="00D96EEC">
            <w:pPr>
              <w:autoSpaceDE w:val="0"/>
              <w:autoSpaceDN w:val="0"/>
              <w:spacing w:before="5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Единица счёта. Десяток.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соответствия), числа и цифры, представлению чисел словесно и письменно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57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образцу и самостоятельно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1.4.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2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2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Словесное описание группы предметов, ряда чисел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в парах/ группах. Формулирование ответов на вопросы: «Сколько?», «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Который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autoSpaceDE w:val="0"/>
              <w:autoSpaceDN w:val="0"/>
              <w:spacing w:before="56" w:after="0" w:line="23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Число и цифра 0 при измерении, вычислении.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Чтение и запись по образцу и самостоятельно групп чисел, геометрических фигур в заданном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самостоятельно установленном порядке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Числа в пределах 20: чтение, запись, сравнение</w:t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Цифры; знаки сравнения, равенства, арифметических действий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133419">
        <w:trPr>
          <w:trHeight w:hRule="exact" w:val="5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Однозначные и двузначные числа.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с таблицей чисел: наблюдение, установление закономерностей в расположении чисел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Цифры; знаки сравнения, равенства, арифметических действий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Величины</w:t>
            </w:r>
          </w:p>
        </w:tc>
      </w:tr>
      <w:tr w:rsidR="004A0FAC">
        <w:trPr>
          <w:trHeight w:hRule="exact" w:val="54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Длина и её измерение с помощью заданной мерки</w:t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приборами для измерения величин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 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Линейка как простейший инструмент измерения длины.;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2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3530"/>
        <w:gridCol w:w="588"/>
        <w:gridCol w:w="1250"/>
        <w:gridCol w:w="1296"/>
        <w:gridCol w:w="912"/>
        <w:gridCol w:w="4660"/>
        <w:gridCol w:w="1272"/>
        <w:gridCol w:w="1562"/>
      </w:tblGrid>
      <w:tr w:rsidR="004A0FAC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Сравнение без измерения: выше </w:t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—н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иже, шире — уже, длиннее — короче, старше — моложе, тяжелее — легче.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Коллективная работа по различению и сравнению величин;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Понимание назначения и необходимости использования величин в жизни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Использование линейки для измерения длины отрезка. 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устный опрос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6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Арифметические действия</w:t>
            </w:r>
          </w:p>
        </w:tc>
      </w:tr>
      <w:tr w:rsidR="004A0FAC" w:rsidTr="00520C8D">
        <w:trPr>
          <w:trHeight w:hRule="exact" w:val="149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Сложение и вычитание чисел в пределах 20.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Использование разных способов подсчёта суммы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разности, использование переместительного свойства при нахождении суммы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Tr="00520C8D">
        <w:trPr>
          <w:trHeight w:hRule="exact" w:val="140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Названия компонентов действий, результатов действий сложения, вычитания. Знаки сложения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вычитания, названия компонентов действия. Таблица сложения.</w:t>
            </w:r>
          </w:p>
          <w:p w:rsidR="004A0FAC" w:rsidRPr="0054068C" w:rsidRDefault="00017BB3">
            <w:pPr>
              <w:autoSpaceDE w:val="0"/>
              <w:autoSpaceDN w:val="0"/>
              <w:spacing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Переместительное свойство сложения.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Пропедевтика исследовательской работы: перестановка слагаемых при сложении (обсуждение практических и учебных ситуаций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).;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520C8D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Использование разных способов подсчёта суммы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разности, использование переместительного свойства при нахождении суммы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3.4.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Неизвестное слагаемое.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49281B">
        <w:trPr>
          <w:trHeight w:hRule="exact" w:val="118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49281B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49281B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133419" w:rsidTr="005F79D4">
        <w:trPr>
          <w:trHeight w:hRule="exact" w:val="141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Прибавление и вычитание нуля.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парах/группах: проверка правильности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3.7.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Сложение и вычитание чисел без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перехода и с  переходом через десяток.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парах/группах: проверка правильности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Вычисление суммы, разности трёх чисел.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0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Текстовые задачи</w:t>
            </w:r>
          </w:p>
        </w:tc>
      </w:tr>
      <w:tr w:rsidR="004A0FAC" w:rsidTr="00071F52">
        <w:trPr>
          <w:trHeight w:hRule="exact" w:val="13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Текстовая задача: структурные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элементы, составление текстовой задачи по  образцу.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Коллективное обсуждение: анализ реальной ситуации, представленной с помощью рисунка, иллюстрации,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текста, таблицы, схемы (описание ситуации, что известно, что не известно; условие задачи, вопрос задачи).;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Обобщение представлений о текстовых задачах,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решаемых с помощью действий сложения и вычитания («на сколько больше/меньше», «сколько всего», «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сколь-ко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осталось»).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текстовой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задачи,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представленного в текстовой задаче.;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071F52">
        <w:trPr>
          <w:trHeight w:hRule="exact" w:val="104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Соотнесение текста задачи и её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7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Соотнесение текста задачи и её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Моделирование: описание словами и с помощью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предметной модели сюжетной ситуации и </w:t>
            </w:r>
            <w:r w:rsidRPr="0054068C">
              <w:rPr>
                <w:lang w:val="ru-RU"/>
              </w:rPr>
              <w:br/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математическогоотношения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 Иллюстрация практической ситуации с использованием счётного материала. Решение текстовой задачи с помощью раздаточного материала.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Объяснение выбора арифметического действия для решения, иллюстрация хода решения, выполнения действия на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 w:rsidP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133419">
        <w:trPr>
          <w:trHeight w:hRule="exact" w:val="157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Обнаружение недостающего элемента задачи, дополнение текста задачи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числовыми данными (по  иллюстрации, смыслу задачи, её решению).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Моделирование: описание словами и с помощью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предметной модели сюжетной ситуации и </w:t>
            </w:r>
            <w:r w:rsidRPr="0054068C">
              <w:rPr>
                <w:lang w:val="ru-RU"/>
              </w:rPr>
              <w:br/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математическогоотношения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 Иллюстрация практической ситуации с использованием счётного материала. Решение текстовой задачи с помощью раздаточного материала.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Объяснение выбора арифметического действия для решения, иллюстрация хода решения, выполнения действия на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разделу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16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RPr="00133419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Раздел 5.</w:t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4A0FAC" w:rsidTr="00071F52">
        <w:trPr>
          <w:trHeight w:hRule="exact" w:val="128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5.1.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Расположение предметов и  объектов на плоскости, в  пространстве: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; </w:t>
            </w:r>
            <w:r w:rsidRPr="0054068C">
              <w:rPr>
                <w:lang w:val="ru-RU"/>
              </w:rPr>
              <w:br/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 пространственных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отношений.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Распознавание и называние известных геометрических фигур, обнаружение в окружающем мире их моделей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 ; 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Игровые упражнения: «Угадай фигуру по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описанию»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,«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Расположи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фигуры в заданном порядке», «Найди модели фигур в классе» и т. п.;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устный опрос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3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Распознавание объекта и его отражения.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Практическая деятельность: графические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измерительные действия в работе с карандашом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линейкой: копирование, рисование фигур по инструкции.</w:t>
            </w:r>
          </w:p>
          <w:p w:rsidR="004A0FAC" w:rsidRDefault="00017BB3">
            <w:pPr>
              <w:autoSpaceDE w:val="0"/>
              <w:autoSpaceDN w:val="0"/>
              <w:spacing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071F52">
        <w:trPr>
          <w:trHeight w:hRule="exact" w:val="122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Игровые упражнения: «Угадай фигуру по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описанию»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,«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Расположи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фигуры в заданном порядке», «Найди модели фигур в классе» и т. п.;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Анализ изображения (узора, геометрической фигуры), называние элементов узора, геометрической фигуры.;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Построение отрезка, квадрата,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треугольника с помощью линейки;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измерение длины отрезка в сантиметрах.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прямоугольника. Комментирование хода и результата работы; установление соответствия результата и поставленного вопроса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4A0FA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прямоугольника. Комментирование хода и результата работы; установление соответствия результата и поставленного вопроса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71F52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Изображение прямоугольника, квадрата, треугольника.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Предметное моделирование заданной фигуры из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различных материалов (бумаги, палочек, трубочек, проволоки и пр.), составление из других геометрических фигур;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Математическая информация</w:t>
            </w:r>
          </w:p>
        </w:tc>
      </w:tr>
      <w:tr w:rsidR="004A0FAC" w:rsidTr="00071F52">
        <w:trPr>
          <w:trHeight w:hRule="exact" w:val="124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Сбор данных об объекте по  образцу.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Характеристики объекта, группы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объектов (количество, форма, размер); выбор предметов по образцу (по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заданным признакам).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средствами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1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в парах/группах: поиск общих свой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ств гр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упп предметов (цвет, форма, величина, количество,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назначение и др.). Таблица как способ представления информации, полученной из повседневной жизни (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расписания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,ч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еки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 меню и т.д.).;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6.3.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Закономерность в ряду заданных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объектов: её  обнаружение, продолжение ряда.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логической конструкцией «Если …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,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то…».Верно или неверно: формулирование и проверка предложения.;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133419" w:rsidTr="00071F52">
        <w:trPr>
          <w:trHeight w:hRule="exact" w:val="114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Верные (истинные) и  неверные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(ложные) предложения, составленные относительно заданного набора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математических объектов.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логической конструкцией «Если …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,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то…».Верно или неверно: формулирование и проверка предложения.;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Чтение таблицы (содержащей не более четырёх данных); извлечение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данного из  строки, столбца; внесение одного-двух данных в таблицу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с наглядностью — рисунками, содержащими математическую информацию. Формулирование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вопросов и ответов по рисунку (иллюстрации, модели).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Упорядочение математических объектов с опорой на рисунок, сюжетную ситуацию и пр.;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с наглядностью — рисунками, содержащими математическую информацию. Формулирование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вопросов и ответов по рисунку (иллюстрации, модели).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Упорядочение математических объектов с опорой на рисунок, сюжетную ситуацию и пр.;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2B1BF7">
        <w:trPr>
          <w:trHeight w:hRule="exact" w:val="125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Дифференцированное задание: составление предложений, характеризующих положение одного предмета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относительно другого.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больше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меньше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», «равно»), переместительное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свойство сложения.;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 работа;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15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Резервное время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14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A0FAC">
        <w:trPr>
          <w:trHeight w:hRule="exact" w:val="472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00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30</w:t>
            </w:r>
          </w:p>
        </w:tc>
        <w:tc>
          <w:tcPr>
            <w:tcW w:w="8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424" w:line="220" w:lineRule="exact"/>
      </w:pPr>
    </w:p>
    <w:p w:rsidR="004A0FAC" w:rsidRDefault="00017BB3">
      <w:pPr>
        <w:autoSpaceDE w:val="0"/>
        <w:autoSpaceDN w:val="0"/>
        <w:spacing w:after="258" w:line="230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D96EEC" w:rsidTr="00D96EEC">
        <w:trPr>
          <w:trHeight w:hRule="exact" w:val="324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п/п</w:t>
            </w:r>
          </w:p>
        </w:tc>
        <w:tc>
          <w:tcPr>
            <w:tcW w:w="7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Тема урока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Количество часов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изучения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контроля</w:t>
            </w:r>
            <w:proofErr w:type="spellEnd"/>
          </w:p>
        </w:tc>
      </w:tr>
      <w:tr w:rsidR="00D96EEC" w:rsidTr="00D96EEC">
        <w:trPr>
          <w:trHeight w:hRule="exact" w:val="494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7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контрольные работы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практические работы</w:t>
            </w: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</w:tr>
      <w:tr w:rsidR="00D96EEC" w:rsidTr="00D96EE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48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Числа. Единица счёта.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Счёт предметов, запись результата цифрами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Порядковый номер объекта при заданном порядке счёта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Сравнение чисел по количеству: больше, меньше, столько же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Сравнение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сравнение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групп предметов по количеству: больше, меньше, столько же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Практическая </w:t>
            </w:r>
            <w:r>
              <w:rPr>
                <w:lang w:val="ru-RU"/>
              </w:rPr>
              <w:t>работа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Число и цифра 0 при измерении, вычислении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Числа в пределах 20: чтение, запись, сравнение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Однозначные и двузначные числа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Увеличение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4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Уменьшение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D96EEC" w:rsidTr="00D96EEC">
        <w:trPr>
          <w:trHeight w:hRule="exact" w:val="494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21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4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Длина и её измерение с помощью заданной мерки. Длиннее. Короче.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Одинаковые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по длине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Длина и её измерение с помощью заданной мерки.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отрезков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D96EEC" w:rsidTr="00D96EEC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Сравнение без измерения: выше — ниже, шире — уже, длиннее — короче, старше — моложе, тяжелее — легче</w:t>
            </w:r>
            <w:proofErr w:type="gram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D96EEC" w:rsidTr="00520C8D">
        <w:trPr>
          <w:trHeight w:hRule="exact" w:val="5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Величины. Единицы длины: сантиметр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0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25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Величины. Единицы длины: дециметр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Величины. Единицы длины: сантиметр, дециметр; установление соотношения между ними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+ 1, □ – 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+ 2, □ –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61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+ 3, □ –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+ 4, □ –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□ + 5, □ + 6, □ + 7, □ + 8, □ + 9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6–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7–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8–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9–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10–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действия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.С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ложение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+ 6, □ + 7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+ 8, □ + 9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11 -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44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12 - □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13 -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7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14 -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5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15 -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16 -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17 - □, 18 -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действия сложения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действия вычитания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действий сложения и вычитания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Таблица сложения. Таблица сложения чисел в пределах 10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Таблица сложения. Таблица сложения чисел в пределах 20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Переместительное свойство сложения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Вычитание как действие, обратное сложению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Арифметические действия. Неизвестное слагаемое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Сложение одинаковых слагаемых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Счёт по 2, по 3, по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Прибавление и вычитание нуля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9281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без перехода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без перехода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приём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приём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520C8D">
            <w:pPr>
              <w:rPr>
                <w:lang w:val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Контрольная работа</w:t>
            </w:r>
          </w:p>
        </w:tc>
      </w:tr>
      <w:tr w:rsidR="00520C8D" w:rsidTr="00520C8D">
        <w:trPr>
          <w:trHeight w:hRule="exact" w:val="66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67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задача: структурные элементы, составление текстовой задачи по образцу. Составление задач на сложение по рисунку, по схематическому рисунку, по записи решения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задача: структурные элементы, составление текстовой задачи по образцу. Составление задач на вычитание по рисунку, по схематическому рисунку, по записи решения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0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Зависимость между данными и искомой величиной в текстовой задаче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5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Выбор и запись арифметического действия для получения ответа на вопрос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суммы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остатка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увеличение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уменьшение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)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сюжетная задача в одно действие: запись решения, ответа задачи. Задачи на увеличение числа на несколько единиц (с двумя множествами предметов)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сюжетная задача в одно действие: запись решения, ответа задачи. Задачи на уменьшение числа на несколько единиц (с двумя множествами предметов)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9281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разностное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чисел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первого слагаемого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второго слагаемого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уменьшаемого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вычитаемого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Модели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краткая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рисунок, схема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Обнаружение недостающего элемента задачи, дополнение текста задачи числовыми данными (по иллюстрации, смыслу задачи, её решению)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right="576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;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пространственных отношений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;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Внутри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Вне. Между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87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2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Распознавание объекта и его отражения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куба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шара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круга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треугольника, прямоугольника (квадрата)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прямой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отрезка, точки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Изображение прямоугольника, квадрата, треугольника. Изображение геометрических фигур "от руки"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линейки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 фигур: многоугольника, треугольника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линейки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 фигур: прямоугольника (квадрата)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линейки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 фигур: прямой, отрезка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82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Изображение с использованием линейки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геометрических фигур: многоугольника, треугольника, прямоугольника (квадрата), прямой, отрезка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Построение отрезка, квадрата, треугольника с помощью линейки; измерение длины отрезка в сантиметрах.</w:t>
            </w:r>
          </w:p>
          <w:p w:rsidR="00071F52" w:rsidRPr="0054068C" w:rsidRDefault="00071F52">
            <w:pPr>
              <w:autoSpaceDE w:val="0"/>
              <w:autoSpaceDN w:val="0"/>
              <w:spacing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Прямоугольник. Квадрат. Построение прямоугольника (квадрата) на клетчатой бумаге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Построение отрезка, измерение длины отрезка в сантиметрах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98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98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дециметрах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сантиметрах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отрезков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отрезков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Длина стороны прямоугольника, квадрата, треугольника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построение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Сбор данных об объекте по образцу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Характеристики объекта, группы объектов (количество, форма, размер)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Математическая информация. Характеристики объекта, группы объектов (количество, форма, размер).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двух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более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предметов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Выбор предметов по образцу (по заданным признакам)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Группировка объектов по заданному признаку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Математическая информация. Группировка объектов по заданному признаку.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самостоятельно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установленному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признаку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7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Закономерность в ряду заданных объектов: её обнаружение, продолжение ряда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Чтение таблицы (содержащей не более четырёх данных)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Извлечение данного из строки, столбца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Внесение одного-двух данных в таблицу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Чтение рисунка, схемы 1—2 числовыми данными (значениями данных величин)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вычислениями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измерением длины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построением геометрических фигур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Числа.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Числа. Числа от 11 до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Величины. Единица длины: сантиметр.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Величины. Единицы длины: сантиметр, дециметр.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124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20. Сложение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20. Вычитание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нахождение суммы и остатка.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нахождение увеличение (уменьшение) числа на несколько раз.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разностное сравнение.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Пространственные отношения и геометрические фигуры.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Пространственные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представления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6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pPr>
              <w:autoSpaceDE w:val="0"/>
              <w:autoSpaceDN w:val="0"/>
              <w:spacing w:before="5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Итоговая контрольная работа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Контрольнаяч</w:t>
            </w:r>
            <w:proofErr w:type="spellEnd"/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86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Математическая информация. Сравнение, группировка, закономерности, высказывания.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Резерв. Математическая информация. Таблицы.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>
        <w:trPr>
          <w:gridAfter w:val="2"/>
          <w:wAfter w:w="2801" w:type="dxa"/>
          <w:trHeight w:hRule="exact" w:val="304"/>
        </w:trPr>
        <w:tc>
          <w:tcPr>
            <w:tcW w:w="7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7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4" w:line="220" w:lineRule="exact"/>
      </w:pPr>
    </w:p>
    <w:p w:rsidR="004A0FAC" w:rsidRDefault="00017BB3">
      <w:pPr>
        <w:autoSpaceDE w:val="0"/>
        <w:autoSpaceDN w:val="0"/>
        <w:spacing w:after="0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УЧЕБНО-МЕТОДИЧЕСКОЕ ОБЕСПЕЧЕНИЕ ОБРАЗОВАТЕЛЬНОГО ПРОЦЕССА </w:t>
      </w:r>
    </w:p>
    <w:p w:rsidR="004A0FAC" w:rsidRPr="0054068C" w:rsidRDefault="00017BB3">
      <w:pPr>
        <w:autoSpaceDE w:val="0"/>
        <w:autoSpaceDN w:val="0"/>
        <w:spacing w:before="254" w:after="0" w:line="290" w:lineRule="auto"/>
        <w:ind w:right="432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ОБЯЗАТЕЛЬНЫЕ УЧЕБНЫЕ МАТЕРИАЛЫ ДЛЯ УЧЕНИКА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частях),1 класс /Дорофеев Г.В.,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Миракова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Т.Н., Бука Т.Б., Акционерное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общество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здательство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4A0FAC" w:rsidRPr="0054068C" w:rsidRDefault="00017BB3">
      <w:pPr>
        <w:autoSpaceDE w:val="0"/>
        <w:autoSpaceDN w:val="0"/>
        <w:spacing w:before="232"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МЕТОДИЧЕСКИЕ МАТЕРИАЛЫ ДЛЯ УЧИТЕЛЯ</w:t>
      </w:r>
    </w:p>
    <w:p w:rsidR="004A0FAC" w:rsidRPr="0054068C" w:rsidRDefault="00017BB3">
      <w:pPr>
        <w:autoSpaceDE w:val="0"/>
        <w:autoSpaceDN w:val="0"/>
        <w:spacing w:before="184" w:after="0" w:line="290" w:lineRule="auto"/>
        <w:ind w:right="3744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4A0FAC" w:rsidRPr="0054068C" w:rsidRDefault="004A0FAC">
      <w:pPr>
        <w:autoSpaceDE w:val="0"/>
        <w:autoSpaceDN w:val="0"/>
        <w:spacing w:after="64" w:line="220" w:lineRule="exact"/>
        <w:rPr>
          <w:lang w:val="ru-RU"/>
        </w:rPr>
      </w:pPr>
    </w:p>
    <w:p w:rsidR="004A0FAC" w:rsidRPr="0054068C" w:rsidRDefault="00017BB3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МАТЕРИАЛЬНО-ТЕХНИЧЕСКОЕ ОБЕСПЕЧЕНИЕ ОБРАЗОВАТЕЛЬНОГО ПРОЦЕССА</w:t>
      </w:r>
    </w:p>
    <w:p w:rsidR="004A0FAC" w:rsidRPr="0054068C" w:rsidRDefault="00017BB3">
      <w:pPr>
        <w:autoSpaceDE w:val="0"/>
        <w:autoSpaceDN w:val="0"/>
        <w:spacing w:before="254" w:after="0" w:line="290" w:lineRule="auto"/>
        <w:ind w:right="7488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УЧЕБНОЕ ОБОРУДОВАНИЕ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компьютер</w:t>
      </w:r>
    </w:p>
    <w:p w:rsidR="004A0FAC" w:rsidRPr="0054068C" w:rsidRDefault="00017BB3">
      <w:pPr>
        <w:autoSpaceDE w:val="0"/>
        <w:autoSpaceDN w:val="0"/>
        <w:spacing w:before="232" w:after="0" w:line="290" w:lineRule="auto"/>
        <w:ind w:right="1584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ОБОРУДОВАНИЕ ДЛЯ ПРОВЕДЕНИЯ ЛАБОРАТОРНЫХ, ПРАКТИЧЕСКИХ РАБОТ, ДЕМОНСТРАЦИЙ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Комплект инструмент</w:t>
      </w:r>
      <w:r w:rsidR="002B1BF7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</w:t>
      </w:r>
    </w:p>
    <w:p w:rsidR="00017BB3" w:rsidRPr="0054068C" w:rsidRDefault="00017BB3">
      <w:pPr>
        <w:rPr>
          <w:lang w:val="ru-RU"/>
        </w:rPr>
      </w:pPr>
    </w:p>
    <w:sectPr w:rsidR="00017BB3" w:rsidRPr="0054068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7BB3"/>
    <w:rsid w:val="00034616"/>
    <w:rsid w:val="0006063C"/>
    <w:rsid w:val="00071F52"/>
    <w:rsid w:val="00133419"/>
    <w:rsid w:val="0015074B"/>
    <w:rsid w:val="00290D8E"/>
    <w:rsid w:val="0029639D"/>
    <w:rsid w:val="002B1BF7"/>
    <w:rsid w:val="00326F90"/>
    <w:rsid w:val="0049281B"/>
    <w:rsid w:val="004A0FAC"/>
    <w:rsid w:val="00520C8D"/>
    <w:rsid w:val="0054068C"/>
    <w:rsid w:val="005F79D4"/>
    <w:rsid w:val="00AA1D8D"/>
    <w:rsid w:val="00B47730"/>
    <w:rsid w:val="00B54001"/>
    <w:rsid w:val="00B86502"/>
    <w:rsid w:val="00CB0664"/>
    <w:rsid w:val="00D96EEC"/>
    <w:rsid w:val="00EB1B9F"/>
    <w:rsid w:val="00FC693F"/>
    <w:rsid w:val="00FD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D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D2A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D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D2A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5DA711-C387-4136-993C-359EE03B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6978</Words>
  <Characters>39776</Characters>
  <Application>Microsoft Office Word</Application>
  <DocSecurity>0</DocSecurity>
  <Lines>331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46661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Елена</cp:lastModifiedBy>
  <cp:revision>3</cp:revision>
  <cp:lastPrinted>2022-09-10T09:41:00Z</cp:lastPrinted>
  <dcterms:created xsi:type="dcterms:W3CDTF">2022-09-17T17:57:00Z</dcterms:created>
  <dcterms:modified xsi:type="dcterms:W3CDTF">2022-12-01T10:46:00Z</dcterms:modified>
</cp:coreProperties>
</file>